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DF4" w:rsidRDefault="00AF3DF4">
      <w:r>
        <w:t xml:space="preserve">Útmutató az </w:t>
      </w:r>
      <w:proofErr w:type="spellStart"/>
      <w:r>
        <w:t>etikuis</w:t>
      </w:r>
      <w:proofErr w:type="spellEnd"/>
      <w:r>
        <w:t xml:space="preserve"> vezetés és a 3. személyes válaszok tananyaghoz</w:t>
      </w:r>
    </w:p>
    <w:p w:rsidR="00AF3DF4" w:rsidRDefault="00AF3DF4"/>
    <w:p w:rsidR="00AF3DF4" w:rsidRDefault="00AF3DF4">
      <w:r>
        <w:t>Kedves Hallgatók!</w:t>
      </w:r>
    </w:p>
    <w:p w:rsidR="00AF3DF4" w:rsidRDefault="00AF3DF4"/>
    <w:p w:rsidR="00AF3DF4" w:rsidRDefault="00AF3DF4">
      <w:r>
        <w:t xml:space="preserve">A két utolsó blokkhoz már nem készítettem olyan részletes tanulási útmutatót, mint a korábbi anyagokhoz, többek között azért sem, mert ezekkel kicsit kicsúsztam a félévből, és a kidolgozandó beadandó témáik között már biztosan nem fognak szerepelni. </w:t>
      </w:r>
    </w:p>
    <w:p w:rsidR="00AF3DF4" w:rsidRDefault="00AF3DF4">
      <w:r>
        <w:t xml:space="preserve">Mindazonáltal ezek is fontos egységek, és a kép egészéhez hozzátartoznak, tehát tanulmányozzák át a </w:t>
      </w:r>
      <w:proofErr w:type="spellStart"/>
      <w:r>
        <w:t>ppt</w:t>
      </w:r>
      <w:proofErr w:type="spellEnd"/>
      <w:r>
        <w:t>-t, és töltsék ki a tesztet!</w:t>
      </w:r>
      <w:bookmarkStart w:id="0" w:name="_GoBack"/>
      <w:bookmarkEnd w:id="0"/>
    </w:p>
    <w:sectPr w:rsidR="00AF3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F4"/>
    <w:rsid w:val="00AF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3EB7"/>
  <w15:chartTrackingRefBased/>
  <w15:docId w15:val="{7CAB1304-4462-4675-BBAC-95BDFDA7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2020-05-25T04:23:00Z</dcterms:created>
  <dcterms:modified xsi:type="dcterms:W3CDTF">2020-05-25T04:23:00Z</dcterms:modified>
</cp:coreProperties>
</file>